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27CB" w14:textId="31F16E3A" w:rsidR="00246DB0" w:rsidRDefault="008C01EE">
      <w:pPr>
        <w:spacing w:before="93" w:line="316" w:lineRule="auto"/>
        <w:ind w:left="1995" w:right="1936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A2CB51A" wp14:editId="402C5CEB">
            <wp:simplePos x="0" y="0"/>
            <wp:positionH relativeFrom="page">
              <wp:posOffset>871219</wp:posOffset>
            </wp:positionH>
            <wp:positionV relativeFrom="paragraph">
              <wp:posOffset>-4783</wp:posOffset>
            </wp:positionV>
            <wp:extent cx="895350" cy="888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00F57F3D" wp14:editId="651EEECC">
            <wp:simplePos x="0" y="0"/>
            <wp:positionH relativeFrom="page">
              <wp:posOffset>5898515</wp:posOffset>
            </wp:positionH>
            <wp:positionV relativeFrom="paragraph">
              <wp:posOffset>-1608</wp:posOffset>
            </wp:positionV>
            <wp:extent cx="895350" cy="8885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43434"/>
          <w:spacing w:val="5"/>
          <w:sz w:val="28"/>
          <w:u w:val="single" w:color="5F5F5F"/>
        </w:rPr>
        <w:t xml:space="preserve">EÖTVÖS </w:t>
      </w:r>
      <w:r>
        <w:rPr>
          <w:rFonts w:ascii="Times New Roman" w:hAnsi="Times New Roman"/>
          <w:color w:val="383838"/>
          <w:spacing w:val="6"/>
          <w:sz w:val="28"/>
          <w:u w:val="single" w:color="5F5F5F"/>
        </w:rPr>
        <w:t xml:space="preserve">LÓRÁND </w:t>
      </w:r>
      <w:r>
        <w:rPr>
          <w:rFonts w:ascii="Times New Roman" w:hAnsi="Times New Roman"/>
          <w:color w:val="303030"/>
          <w:spacing w:val="8"/>
          <w:sz w:val="28"/>
          <w:u w:val="single" w:color="5F5F5F"/>
        </w:rPr>
        <w:t xml:space="preserve">TUDOMÁNYEGYETEM </w:t>
      </w:r>
      <w:r>
        <w:rPr>
          <w:rFonts w:ascii="Times New Roman" w:hAnsi="Times New Roman"/>
          <w:color w:val="343434"/>
          <w:spacing w:val="5"/>
          <w:sz w:val="28"/>
        </w:rPr>
        <w:t xml:space="preserve">TANÍTÓ- </w:t>
      </w:r>
      <w:r>
        <w:rPr>
          <w:rFonts w:ascii="Times New Roman" w:hAnsi="Times New Roman"/>
          <w:color w:val="303030"/>
          <w:sz w:val="28"/>
        </w:rPr>
        <w:t xml:space="preserve">ÉS </w:t>
      </w:r>
      <w:r>
        <w:rPr>
          <w:rFonts w:ascii="Times New Roman" w:hAnsi="Times New Roman"/>
          <w:color w:val="383838"/>
          <w:spacing w:val="6"/>
          <w:sz w:val="28"/>
        </w:rPr>
        <w:t>ÓVÓK</w:t>
      </w:r>
      <w:r w:rsidR="00223C5B">
        <w:rPr>
          <w:rFonts w:ascii="Times New Roman" w:hAnsi="Times New Roman"/>
          <w:color w:val="383838"/>
          <w:spacing w:val="6"/>
          <w:sz w:val="28"/>
        </w:rPr>
        <w:t>É</w:t>
      </w:r>
      <w:r>
        <w:rPr>
          <w:rFonts w:ascii="Times New Roman" w:hAnsi="Times New Roman"/>
          <w:color w:val="383838"/>
          <w:spacing w:val="6"/>
          <w:sz w:val="28"/>
        </w:rPr>
        <w:t>PZŐ</w:t>
      </w:r>
      <w:r>
        <w:rPr>
          <w:rFonts w:ascii="Times New Roman" w:hAnsi="Times New Roman"/>
          <w:color w:val="383838"/>
          <w:spacing w:val="61"/>
          <w:sz w:val="28"/>
        </w:rPr>
        <w:t xml:space="preserve"> </w:t>
      </w:r>
      <w:r>
        <w:rPr>
          <w:rFonts w:ascii="Times New Roman" w:hAnsi="Times New Roman"/>
          <w:color w:val="363636"/>
          <w:spacing w:val="6"/>
          <w:sz w:val="28"/>
        </w:rPr>
        <w:t>KAR</w:t>
      </w:r>
    </w:p>
    <w:p w14:paraId="3DC07322" w14:textId="77777777" w:rsidR="00246DB0" w:rsidRDefault="00246DB0">
      <w:pPr>
        <w:pStyle w:val="BodyText"/>
        <w:rPr>
          <w:rFonts w:ascii="Times New Roman"/>
          <w:sz w:val="30"/>
        </w:rPr>
      </w:pPr>
    </w:p>
    <w:p w14:paraId="1B0DB7C5" w14:textId="77777777" w:rsidR="00246DB0" w:rsidRDefault="00246DB0">
      <w:pPr>
        <w:pStyle w:val="BodyText"/>
        <w:rPr>
          <w:rFonts w:ascii="Times New Roman"/>
          <w:sz w:val="30"/>
        </w:rPr>
      </w:pPr>
    </w:p>
    <w:p w14:paraId="784FC0ED" w14:textId="77777777" w:rsidR="00246DB0" w:rsidRDefault="00246DB0">
      <w:pPr>
        <w:pStyle w:val="BodyText"/>
        <w:spacing w:before="10"/>
        <w:rPr>
          <w:rFonts w:ascii="Times New Roman"/>
          <w:sz w:val="44"/>
        </w:rPr>
      </w:pPr>
    </w:p>
    <w:p w14:paraId="26A9456D" w14:textId="77777777" w:rsidR="00246DB0" w:rsidRDefault="008C01EE">
      <w:pPr>
        <w:pStyle w:val="Heading1"/>
        <w:ind w:left="701" w:right="694"/>
        <w:jc w:val="center"/>
      </w:pPr>
      <w:r>
        <w:rPr>
          <w:color w:val="383838"/>
        </w:rPr>
        <w:t xml:space="preserve">TÁJÉKOZTATÓ </w:t>
      </w:r>
      <w:r>
        <w:rPr>
          <w:color w:val="343434"/>
        </w:rPr>
        <w:t xml:space="preserve">NEVELÉSI </w:t>
      </w:r>
      <w:r>
        <w:rPr>
          <w:color w:val="303030"/>
        </w:rPr>
        <w:t xml:space="preserve">INTÉZMÉNYBEN </w:t>
      </w:r>
      <w:r>
        <w:rPr>
          <w:color w:val="343434"/>
        </w:rPr>
        <w:t xml:space="preserve">FOLYÓ </w:t>
      </w:r>
      <w:r>
        <w:rPr>
          <w:color w:val="333333"/>
        </w:rPr>
        <w:t xml:space="preserve">PEDAGÓGIAI </w:t>
      </w:r>
      <w:r>
        <w:rPr>
          <w:color w:val="393939"/>
        </w:rPr>
        <w:t>GYAKORLATRÓL</w:t>
      </w:r>
    </w:p>
    <w:p w14:paraId="46D92DDB" w14:textId="77777777" w:rsidR="00246DB0" w:rsidRDefault="00246DB0">
      <w:pPr>
        <w:pStyle w:val="BodyText"/>
        <w:spacing w:before="5"/>
        <w:rPr>
          <w:rFonts w:ascii="Times New Roman"/>
          <w:sz w:val="21"/>
        </w:rPr>
      </w:pPr>
    </w:p>
    <w:p w14:paraId="14C0FA6F" w14:textId="77777777" w:rsidR="00246DB0" w:rsidRPr="00223C5B" w:rsidRDefault="008C01EE">
      <w:pPr>
        <w:spacing w:before="1"/>
        <w:ind w:left="281"/>
        <w:rPr>
          <w:rFonts w:asciiTheme="majorHAnsi" w:hAnsiTheme="majorHAnsi"/>
          <w:sz w:val="20"/>
          <w:szCs w:val="20"/>
          <w:lang w:val="hu-HU"/>
        </w:rPr>
      </w:pP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Tisztelt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>Szülő!</w:t>
      </w:r>
    </w:p>
    <w:p w14:paraId="4A543FED" w14:textId="77777777" w:rsidR="00246DB0" w:rsidRPr="00223C5B" w:rsidRDefault="00246DB0">
      <w:pPr>
        <w:pStyle w:val="BodyText"/>
        <w:spacing w:before="10"/>
        <w:rPr>
          <w:rFonts w:asciiTheme="majorHAnsi" w:hAnsiTheme="majorHAnsi"/>
          <w:lang w:val="hu-HU"/>
        </w:rPr>
      </w:pPr>
    </w:p>
    <w:p w14:paraId="1D254B81" w14:textId="40A0941D" w:rsidR="00246DB0" w:rsidRPr="00223C5B" w:rsidRDefault="008C01EE">
      <w:pPr>
        <w:spacing w:line="300" w:lineRule="auto"/>
        <w:ind w:left="281" w:right="203"/>
        <w:rPr>
          <w:rFonts w:asciiTheme="majorHAnsi" w:hAnsiTheme="majorHAnsi"/>
          <w:sz w:val="20"/>
          <w:szCs w:val="20"/>
          <w:lang w:val="hu-HU"/>
        </w:rPr>
      </w:pP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Az ELTE </w:t>
      </w: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Tanító- </w:t>
      </w:r>
      <w:r w:rsidRPr="00223C5B">
        <w:rPr>
          <w:rFonts w:asciiTheme="majorHAnsi" w:hAnsiTheme="majorHAnsi"/>
          <w:color w:val="3E3E3E"/>
          <w:sz w:val="20"/>
          <w:szCs w:val="20"/>
          <w:lang w:val="hu-HU"/>
        </w:rPr>
        <w:t xml:space="preserve">és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Óvóképző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Kar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tanító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szakos </w:t>
      </w:r>
      <w:r w:rsidRPr="00223C5B">
        <w:rPr>
          <w:rFonts w:asciiTheme="majorHAnsi" w:hAnsiTheme="majorHAnsi"/>
          <w:color w:val="252525"/>
          <w:sz w:val="20"/>
          <w:szCs w:val="20"/>
          <w:lang w:val="hu-HU"/>
        </w:rPr>
        <w:t xml:space="preserve">hallgatója, </w:t>
      </w:r>
      <w:r w:rsidR="00223C5B">
        <w:rPr>
          <w:rFonts w:asciiTheme="majorHAnsi" w:hAnsiTheme="majorHAnsi"/>
          <w:color w:val="232323"/>
          <w:sz w:val="20"/>
          <w:szCs w:val="20"/>
          <w:lang w:val="hu-HU"/>
        </w:rPr>
        <w:t>……………………………</w:t>
      </w:r>
      <w:proofErr w:type="gramStart"/>
      <w:r w:rsidR="00223C5B">
        <w:rPr>
          <w:rFonts w:asciiTheme="majorHAnsi" w:hAnsiTheme="majorHAnsi"/>
          <w:color w:val="232323"/>
          <w:sz w:val="20"/>
          <w:szCs w:val="20"/>
          <w:lang w:val="hu-HU"/>
        </w:rPr>
        <w:t>…….</w:t>
      </w:r>
      <w:proofErr w:type="gramEnd"/>
      <w:r w:rsidR="00223C5B">
        <w:rPr>
          <w:rFonts w:asciiTheme="majorHAnsi" w:hAnsiTheme="majorHAnsi"/>
          <w:color w:val="383838"/>
          <w:sz w:val="20"/>
          <w:szCs w:val="20"/>
          <w:lang w:val="hu-HU"/>
        </w:rPr>
        <w:t>……………………..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pedagógiai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gyakorlatát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végzi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az </w:t>
      </w:r>
      <w:r w:rsidRPr="00223C5B">
        <w:rPr>
          <w:rFonts w:asciiTheme="majorHAnsi" w:hAnsiTheme="majorHAnsi"/>
          <w:color w:val="393939"/>
          <w:sz w:val="20"/>
          <w:szCs w:val="20"/>
          <w:lang w:val="hu-HU"/>
        </w:rPr>
        <w:t xml:space="preserve">Ön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gyermekének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nevelési intézményében. </w:t>
      </w: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Ennek keretében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hallgató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feladata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gyakorolni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egy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gyermek </w:t>
      </w:r>
      <w:r w:rsidRPr="00223C5B">
        <w:rPr>
          <w:rFonts w:asciiTheme="majorHAnsi" w:hAnsiTheme="majorHAnsi"/>
          <w:color w:val="393939"/>
          <w:sz w:val="20"/>
          <w:szCs w:val="20"/>
          <w:lang w:val="hu-HU"/>
        </w:rPr>
        <w:t xml:space="preserve">objektív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megfigyelését, 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megfigyelés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tapasztalatainak </w:t>
      </w: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lejegyzését,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hogy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>ez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által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fejlődjenek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pszichológiai </w:t>
      </w:r>
      <w:r w:rsidRPr="00223C5B">
        <w:rPr>
          <w:rFonts w:asciiTheme="majorHAnsi" w:hAnsiTheme="majorHAnsi"/>
          <w:color w:val="393939"/>
          <w:sz w:val="20"/>
          <w:szCs w:val="20"/>
          <w:lang w:val="hu-HU"/>
        </w:rPr>
        <w:t xml:space="preserve">és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pedagógiai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képességei.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feladat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során 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hallgató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meghatározott </w:t>
      </w: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ideig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(25- </w:t>
      </w:r>
      <w:r w:rsidRPr="00223C5B">
        <w:rPr>
          <w:rFonts w:asciiTheme="majorHAnsi" w:hAnsiTheme="majorHAnsi"/>
          <w:color w:val="3E3E3E"/>
          <w:sz w:val="20"/>
          <w:szCs w:val="20"/>
          <w:lang w:val="hu-HU"/>
        </w:rPr>
        <w:t xml:space="preserve">45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percig)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lejegyzi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egy </w:t>
      </w:r>
      <w:r w:rsidRPr="00223C5B">
        <w:rPr>
          <w:rFonts w:asciiTheme="majorHAnsi" w:hAnsiTheme="majorHAnsi"/>
          <w:color w:val="222222"/>
          <w:sz w:val="20"/>
          <w:szCs w:val="20"/>
          <w:lang w:val="hu-HU"/>
        </w:rPr>
        <w:t>kiválasztott</w:t>
      </w:r>
      <w:r w:rsidRPr="00223C5B">
        <w:rPr>
          <w:rFonts w:asciiTheme="majorHAnsi" w:hAnsiTheme="majorHAnsi"/>
          <w:color w:val="222222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>gyermek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>megfigyelt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viselkedését,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>majd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>a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jegyzőkönyvet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>a</w:t>
      </w:r>
      <w:r w:rsidR="00223C5B">
        <w:rPr>
          <w:rFonts w:asciiTheme="majorHAnsi" w:hAnsiTheme="majorHAnsi"/>
          <w:color w:val="3C3C3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pedagógiai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gyakorlatról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készült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dolgozatban rögzíti. </w:t>
      </w:r>
      <w:r w:rsidRPr="00223C5B">
        <w:rPr>
          <w:rFonts w:asciiTheme="majorHAnsi" w:hAnsiTheme="majorHAnsi"/>
          <w:color w:val="393939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megfigyelt gyermekről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semmilyen </w:t>
      </w:r>
      <w:r w:rsidRPr="00223C5B">
        <w:rPr>
          <w:rFonts w:asciiTheme="majorHAnsi" w:hAnsiTheme="majorHAnsi"/>
          <w:color w:val="333333"/>
          <w:sz w:val="20"/>
          <w:szCs w:val="20"/>
          <w:lang w:val="hu-HU"/>
        </w:rPr>
        <w:t xml:space="preserve">azonosításra alkalmas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adat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nem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kerül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rögzítésre, a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gyakorlat </w:t>
      </w:r>
      <w:r w:rsidRPr="00223C5B">
        <w:rPr>
          <w:rFonts w:asciiTheme="majorHAnsi" w:hAnsiTheme="majorHAnsi"/>
          <w:color w:val="252525"/>
          <w:sz w:val="20"/>
          <w:szCs w:val="20"/>
          <w:lang w:val="hu-HU"/>
        </w:rPr>
        <w:t xml:space="preserve">során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kép-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vagy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hangfelvétel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nem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készül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az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intézményben.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dolgozatot 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hallgató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>az egyetem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>online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tanulmányi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rendszerébe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tölti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>fe</w:t>
      </w:r>
      <w:r w:rsidR="00223C5B">
        <w:rPr>
          <w:rFonts w:asciiTheme="majorHAnsi" w:hAnsiTheme="majorHAnsi"/>
          <w:color w:val="363636"/>
          <w:sz w:val="20"/>
          <w:szCs w:val="20"/>
          <w:lang w:val="hu-HU"/>
        </w:rPr>
        <w:t>l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>,</w:t>
      </w:r>
      <w:r w:rsid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amelyen</w:t>
      </w:r>
      <w:r w:rsid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keresztül</w:t>
      </w:r>
      <w:r w:rsid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E3E3E"/>
          <w:sz w:val="20"/>
          <w:szCs w:val="20"/>
          <w:lang w:val="hu-HU"/>
        </w:rPr>
        <w:t>a</w:t>
      </w:r>
      <w:r w:rsidR="00223C5B">
        <w:rPr>
          <w:rFonts w:asciiTheme="majorHAnsi" w:hAnsiTheme="majorHAnsi"/>
          <w:color w:val="3E3E3E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pedagógiai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>gyakorlat</w:t>
      </w:r>
      <w:r w:rsid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>oktatója</w:t>
      </w:r>
      <w:r w:rsid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93939"/>
          <w:sz w:val="20"/>
          <w:szCs w:val="20"/>
          <w:lang w:val="hu-HU"/>
        </w:rPr>
        <w:t xml:space="preserve">értékeli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azt.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>Az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>online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03030"/>
          <w:sz w:val="20"/>
          <w:szCs w:val="20"/>
          <w:lang w:val="hu-HU"/>
        </w:rPr>
        <w:t xml:space="preserve">tanulmányi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rendszer zárt,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>a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 </w:t>
      </w:r>
      <w:proofErr w:type="gramStart"/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>feltöltött</w:t>
      </w:r>
      <w:r w:rsid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anyagok</w:t>
      </w:r>
      <w:proofErr w:type="gramEnd"/>
      <w:r w:rsid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biztonságosan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tároltak.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1F1F1F"/>
          <w:sz w:val="20"/>
          <w:szCs w:val="20"/>
          <w:lang w:val="hu-HU"/>
        </w:rPr>
        <w:t xml:space="preserve">dolgozat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félév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végén,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értékelés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után </w:t>
      </w:r>
      <w:r w:rsidRPr="00223C5B">
        <w:rPr>
          <w:rFonts w:asciiTheme="majorHAnsi" w:hAnsiTheme="majorHAnsi"/>
          <w:color w:val="222222"/>
          <w:sz w:val="20"/>
          <w:szCs w:val="20"/>
          <w:lang w:val="hu-HU"/>
        </w:rPr>
        <w:t xml:space="preserve">archiválásra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kerül.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>dolgozato</w:t>
      </w:r>
      <w:r w:rsidRPr="00223C5B">
        <w:rPr>
          <w:rFonts w:asciiTheme="majorHAnsi" w:hAnsiTheme="majorHAnsi"/>
          <w:color w:val="2B2B2B"/>
          <w:sz w:val="20"/>
          <w:szCs w:val="20"/>
          <w:lang w:val="hu-HU"/>
        </w:rPr>
        <w:t xml:space="preserve">t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sem </w:t>
      </w:r>
      <w:r w:rsidRPr="00223C5B">
        <w:rPr>
          <w:rFonts w:asciiTheme="majorHAnsi" w:hAnsiTheme="majorHAnsi"/>
          <w:color w:val="424242"/>
          <w:sz w:val="20"/>
          <w:szCs w:val="20"/>
          <w:lang w:val="hu-HU"/>
        </w:rPr>
        <w:t xml:space="preserve">a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hallgató,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sem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az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oktató 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>semmilyen</w:t>
      </w:r>
      <w:r w:rsidRPr="00223C5B">
        <w:rPr>
          <w:rFonts w:asciiTheme="majorHAnsi" w:hAnsiTheme="majorHAnsi"/>
          <w:color w:val="2E2E2E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>más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>célra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>nem</w:t>
      </w:r>
      <w:r w:rsidRPr="00223C5B">
        <w:rPr>
          <w:rFonts w:asciiTheme="majorHAnsi" w:hAnsiTheme="majorHAnsi"/>
          <w:color w:val="3C3C3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>használja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43434"/>
          <w:sz w:val="20"/>
          <w:szCs w:val="20"/>
          <w:lang w:val="hu-HU"/>
        </w:rPr>
        <w:t xml:space="preserve">fel, 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>annak</w:t>
      </w:r>
      <w:r w:rsidRPr="00223C5B">
        <w:rPr>
          <w:rFonts w:asciiTheme="majorHAnsi" w:hAnsiTheme="majorHAnsi"/>
          <w:color w:val="3A3A3A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>tartalmát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>harmadik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>fé</w:t>
      </w:r>
      <w:r w:rsidR="00223C5B" w:rsidRPr="00223C5B">
        <w:rPr>
          <w:rFonts w:asciiTheme="majorHAnsi" w:hAnsiTheme="majorHAnsi"/>
          <w:color w:val="2C2C2C"/>
          <w:sz w:val="20"/>
          <w:szCs w:val="20"/>
          <w:lang w:val="hu-HU"/>
        </w:rPr>
        <w:t>l</w:t>
      </w:r>
      <w:r w:rsidRPr="00223C5B">
        <w:rPr>
          <w:rFonts w:asciiTheme="majorHAnsi" w:hAnsiTheme="majorHAnsi"/>
          <w:color w:val="2C2C2C"/>
          <w:sz w:val="20"/>
          <w:szCs w:val="20"/>
          <w:lang w:val="hu-HU"/>
        </w:rPr>
        <w:t xml:space="preserve"> </w:t>
      </w:r>
      <w:r w:rsidRPr="00223C5B">
        <w:rPr>
          <w:rFonts w:asciiTheme="majorHAnsi" w:hAnsiTheme="majorHAnsi"/>
          <w:color w:val="363636"/>
          <w:sz w:val="20"/>
          <w:szCs w:val="20"/>
          <w:lang w:val="hu-HU"/>
        </w:rPr>
        <w:t xml:space="preserve">nem </w:t>
      </w:r>
      <w:r w:rsidRPr="00223C5B">
        <w:rPr>
          <w:rFonts w:asciiTheme="majorHAnsi" w:hAnsiTheme="majorHAnsi"/>
          <w:color w:val="2A2A2A"/>
          <w:sz w:val="20"/>
          <w:szCs w:val="20"/>
          <w:lang w:val="hu-HU"/>
        </w:rPr>
        <w:t xml:space="preserve">ismerheti </w:t>
      </w:r>
      <w:r w:rsidRPr="00223C5B">
        <w:rPr>
          <w:rFonts w:asciiTheme="majorHAnsi" w:hAnsiTheme="majorHAnsi"/>
          <w:color w:val="383838"/>
          <w:sz w:val="20"/>
          <w:szCs w:val="20"/>
          <w:lang w:val="hu-HU"/>
        </w:rPr>
        <w:t>meg.</w:t>
      </w:r>
    </w:p>
    <w:p w14:paraId="3ACE56A0" w14:textId="77777777" w:rsidR="00246DB0" w:rsidRPr="00223C5B" w:rsidRDefault="00246DB0">
      <w:pPr>
        <w:pStyle w:val="BodyText"/>
        <w:spacing w:before="11"/>
        <w:rPr>
          <w:rFonts w:asciiTheme="majorHAnsi" w:hAnsiTheme="majorHAnsi"/>
          <w:lang w:val="hu-HU"/>
        </w:rPr>
      </w:pPr>
    </w:p>
    <w:p w14:paraId="18DE0BE6" w14:textId="77777777" w:rsidR="00246DB0" w:rsidRPr="00223C5B" w:rsidRDefault="008C01EE">
      <w:pPr>
        <w:pStyle w:val="BodyText"/>
        <w:spacing w:line="288" w:lineRule="auto"/>
        <w:ind w:left="274" w:firstLine="7"/>
        <w:rPr>
          <w:rFonts w:asciiTheme="majorHAnsi" w:hAnsiTheme="majorHAnsi"/>
          <w:lang w:val="hu-HU"/>
        </w:rPr>
      </w:pPr>
      <w:r w:rsidRPr="00223C5B">
        <w:rPr>
          <w:rFonts w:asciiTheme="majorHAnsi" w:hAnsiTheme="majorHAnsi"/>
          <w:color w:val="333333"/>
          <w:lang w:val="hu-HU"/>
        </w:rPr>
        <w:t xml:space="preserve">Amennyiben </w:t>
      </w:r>
      <w:r w:rsidRPr="00223C5B">
        <w:rPr>
          <w:rFonts w:asciiTheme="majorHAnsi" w:hAnsiTheme="majorHAnsi"/>
          <w:color w:val="3A3A3A"/>
          <w:lang w:val="hu-HU"/>
        </w:rPr>
        <w:t xml:space="preserve">Ön </w:t>
      </w:r>
      <w:r w:rsidRPr="00223C5B">
        <w:rPr>
          <w:rFonts w:asciiTheme="majorHAnsi" w:hAnsiTheme="majorHAnsi"/>
          <w:color w:val="3E3E3E"/>
          <w:lang w:val="hu-HU"/>
        </w:rPr>
        <w:t xml:space="preserve">a </w:t>
      </w:r>
      <w:r w:rsidRPr="00223C5B">
        <w:rPr>
          <w:rFonts w:asciiTheme="majorHAnsi" w:hAnsiTheme="majorHAnsi"/>
          <w:color w:val="363636"/>
          <w:lang w:val="hu-HU"/>
        </w:rPr>
        <w:t xml:space="preserve">tájékoztató </w:t>
      </w:r>
      <w:r w:rsidRPr="00223C5B">
        <w:rPr>
          <w:rFonts w:asciiTheme="majorHAnsi" w:hAnsiTheme="majorHAnsi"/>
          <w:color w:val="1D1D1D"/>
          <w:lang w:val="hu-HU"/>
        </w:rPr>
        <w:t xml:space="preserve">alapján </w:t>
      </w:r>
      <w:r w:rsidRPr="00223C5B">
        <w:rPr>
          <w:rFonts w:asciiTheme="majorHAnsi" w:hAnsiTheme="majorHAnsi"/>
          <w:color w:val="2A2A2A"/>
          <w:lang w:val="hu-HU"/>
        </w:rPr>
        <w:t xml:space="preserve">engedélyezi, </w:t>
      </w:r>
      <w:r w:rsidRPr="00223C5B">
        <w:rPr>
          <w:rFonts w:asciiTheme="majorHAnsi" w:hAnsiTheme="majorHAnsi"/>
          <w:color w:val="343434"/>
          <w:lang w:val="hu-HU"/>
        </w:rPr>
        <w:t xml:space="preserve">hogy </w:t>
      </w:r>
      <w:r w:rsidRPr="00223C5B">
        <w:rPr>
          <w:rFonts w:asciiTheme="majorHAnsi" w:hAnsiTheme="majorHAnsi"/>
          <w:color w:val="2E2E2E"/>
          <w:lang w:val="hu-HU"/>
        </w:rPr>
        <w:t xml:space="preserve">gyermekéről </w:t>
      </w:r>
      <w:r w:rsidRPr="00223C5B">
        <w:rPr>
          <w:rFonts w:asciiTheme="majorHAnsi" w:hAnsiTheme="majorHAnsi"/>
          <w:color w:val="333333"/>
          <w:lang w:val="hu-HU"/>
        </w:rPr>
        <w:t xml:space="preserve">a </w:t>
      </w:r>
      <w:r w:rsidRPr="00223C5B">
        <w:rPr>
          <w:rFonts w:asciiTheme="majorHAnsi" w:hAnsiTheme="majorHAnsi"/>
          <w:color w:val="343434"/>
          <w:lang w:val="hu-HU"/>
        </w:rPr>
        <w:t xml:space="preserve">pedagógiai </w:t>
      </w:r>
      <w:r w:rsidRPr="00223C5B">
        <w:rPr>
          <w:rFonts w:asciiTheme="majorHAnsi" w:hAnsiTheme="majorHAnsi"/>
          <w:color w:val="363636"/>
          <w:lang w:val="hu-HU"/>
        </w:rPr>
        <w:t xml:space="preserve">gyakorlat </w:t>
      </w:r>
      <w:r w:rsidRPr="00223C5B">
        <w:rPr>
          <w:rFonts w:asciiTheme="majorHAnsi" w:hAnsiTheme="majorHAnsi"/>
          <w:color w:val="3E3E3E"/>
          <w:lang w:val="hu-HU"/>
        </w:rPr>
        <w:t xml:space="preserve">során </w:t>
      </w:r>
      <w:r w:rsidRPr="00223C5B">
        <w:rPr>
          <w:rFonts w:asciiTheme="majorHAnsi" w:hAnsiTheme="majorHAnsi"/>
          <w:color w:val="2C2C2C"/>
          <w:lang w:val="hu-HU"/>
        </w:rPr>
        <w:t xml:space="preserve">megfigyelési </w:t>
      </w:r>
      <w:r w:rsidRPr="00223C5B">
        <w:rPr>
          <w:rFonts w:asciiTheme="majorHAnsi" w:hAnsiTheme="majorHAnsi"/>
          <w:color w:val="343434"/>
          <w:lang w:val="hu-HU"/>
        </w:rPr>
        <w:t xml:space="preserve">jegyzőkönyv </w:t>
      </w:r>
      <w:r w:rsidRPr="00223C5B">
        <w:rPr>
          <w:rFonts w:asciiTheme="majorHAnsi" w:hAnsiTheme="majorHAnsi"/>
          <w:color w:val="303030"/>
          <w:lang w:val="hu-HU"/>
        </w:rPr>
        <w:t xml:space="preserve">készüljön, </w:t>
      </w:r>
      <w:r w:rsidRPr="00223C5B">
        <w:rPr>
          <w:rFonts w:asciiTheme="majorHAnsi" w:hAnsiTheme="majorHAnsi"/>
          <w:color w:val="343434"/>
          <w:lang w:val="hu-HU"/>
        </w:rPr>
        <w:t xml:space="preserve">kérjük, </w:t>
      </w:r>
      <w:r w:rsidRPr="00223C5B">
        <w:rPr>
          <w:rFonts w:asciiTheme="majorHAnsi" w:hAnsiTheme="majorHAnsi"/>
          <w:color w:val="363636"/>
          <w:lang w:val="hu-HU"/>
        </w:rPr>
        <w:t xml:space="preserve">hogy </w:t>
      </w:r>
      <w:r w:rsidRPr="00223C5B">
        <w:rPr>
          <w:rFonts w:asciiTheme="majorHAnsi" w:hAnsiTheme="majorHAnsi"/>
          <w:color w:val="464646"/>
          <w:lang w:val="hu-HU"/>
        </w:rPr>
        <w:t xml:space="preserve">az </w:t>
      </w:r>
      <w:r w:rsidRPr="00223C5B">
        <w:rPr>
          <w:rFonts w:asciiTheme="majorHAnsi" w:hAnsiTheme="majorHAnsi"/>
          <w:color w:val="2B2B2B"/>
          <w:lang w:val="hu-HU"/>
        </w:rPr>
        <w:t xml:space="preserve">alábbi </w:t>
      </w:r>
      <w:r w:rsidRPr="00223C5B">
        <w:rPr>
          <w:rFonts w:asciiTheme="majorHAnsi" w:hAnsiTheme="majorHAnsi"/>
          <w:color w:val="3A3A3A"/>
          <w:lang w:val="hu-HU"/>
        </w:rPr>
        <w:t xml:space="preserve">beleegyező </w:t>
      </w:r>
      <w:r w:rsidRPr="00223C5B">
        <w:rPr>
          <w:rFonts w:asciiTheme="majorHAnsi" w:hAnsiTheme="majorHAnsi"/>
          <w:color w:val="222222"/>
          <w:lang w:val="hu-HU"/>
        </w:rPr>
        <w:t xml:space="preserve">nyilatkozatot </w:t>
      </w:r>
      <w:r w:rsidRPr="00223C5B">
        <w:rPr>
          <w:rFonts w:asciiTheme="majorHAnsi" w:hAnsiTheme="majorHAnsi"/>
          <w:color w:val="282828"/>
          <w:lang w:val="hu-HU"/>
        </w:rPr>
        <w:t xml:space="preserve">töltse </w:t>
      </w:r>
      <w:r w:rsidRPr="00223C5B">
        <w:rPr>
          <w:rFonts w:asciiTheme="majorHAnsi" w:hAnsiTheme="majorHAnsi"/>
          <w:color w:val="383838"/>
          <w:lang w:val="hu-HU"/>
        </w:rPr>
        <w:t xml:space="preserve">ki </w:t>
      </w:r>
      <w:r w:rsidRPr="00223C5B">
        <w:rPr>
          <w:rFonts w:asciiTheme="majorHAnsi" w:hAnsiTheme="majorHAnsi"/>
          <w:color w:val="3A3A3A"/>
          <w:lang w:val="hu-HU"/>
        </w:rPr>
        <w:t xml:space="preserve">és </w:t>
      </w:r>
      <w:r w:rsidRPr="00223C5B">
        <w:rPr>
          <w:rFonts w:asciiTheme="majorHAnsi" w:hAnsiTheme="majorHAnsi"/>
          <w:color w:val="424242"/>
          <w:lang w:val="hu-HU"/>
        </w:rPr>
        <w:t xml:space="preserve">írja </w:t>
      </w:r>
      <w:r w:rsidRPr="00223C5B">
        <w:rPr>
          <w:rFonts w:asciiTheme="majorHAnsi" w:hAnsiTheme="majorHAnsi"/>
          <w:color w:val="3C3C3C"/>
          <w:lang w:val="hu-HU"/>
        </w:rPr>
        <w:t>alá.</w:t>
      </w:r>
    </w:p>
    <w:p w14:paraId="197B2CE1" w14:textId="77777777" w:rsidR="00246DB0" w:rsidRPr="00223C5B" w:rsidRDefault="00246DB0">
      <w:pPr>
        <w:pStyle w:val="BodyText"/>
        <w:spacing w:before="8"/>
        <w:rPr>
          <w:rFonts w:asciiTheme="majorHAnsi" w:hAnsiTheme="majorHAnsi"/>
          <w:lang w:val="hu-HU"/>
        </w:rPr>
      </w:pPr>
    </w:p>
    <w:p w14:paraId="257581AA" w14:textId="161E650A" w:rsidR="00246DB0" w:rsidRPr="00223C5B" w:rsidRDefault="008C01EE">
      <w:pPr>
        <w:ind w:left="274"/>
        <w:rPr>
          <w:rFonts w:asciiTheme="majorHAnsi" w:hAnsiTheme="majorHAnsi"/>
          <w:sz w:val="20"/>
          <w:szCs w:val="20"/>
          <w:lang w:val="hu-HU"/>
        </w:rPr>
      </w:pPr>
      <w:r w:rsidRPr="00223C5B">
        <w:rPr>
          <w:rFonts w:asciiTheme="majorHAnsi" w:hAnsiTheme="majorHAnsi"/>
          <w:color w:val="303030"/>
          <w:w w:val="105"/>
          <w:sz w:val="20"/>
          <w:szCs w:val="20"/>
          <w:lang w:val="hu-HU"/>
        </w:rPr>
        <w:t xml:space="preserve">Köszönjük, </w:t>
      </w:r>
      <w:r w:rsidRPr="00223C5B">
        <w:rPr>
          <w:rFonts w:asciiTheme="majorHAnsi" w:hAnsiTheme="majorHAnsi"/>
          <w:color w:val="3A3A3A"/>
          <w:w w:val="105"/>
          <w:sz w:val="20"/>
          <w:szCs w:val="20"/>
          <w:lang w:val="hu-HU"/>
        </w:rPr>
        <w:t xml:space="preserve">hogy </w:t>
      </w:r>
      <w:r w:rsidRPr="00223C5B">
        <w:rPr>
          <w:rFonts w:asciiTheme="majorHAnsi" w:hAnsiTheme="majorHAnsi"/>
          <w:color w:val="333333"/>
          <w:w w:val="105"/>
          <w:sz w:val="20"/>
          <w:szCs w:val="20"/>
          <w:lang w:val="hu-HU"/>
        </w:rPr>
        <w:t xml:space="preserve">beleegyező </w:t>
      </w:r>
      <w:r w:rsidRPr="00223C5B">
        <w:rPr>
          <w:rFonts w:asciiTheme="majorHAnsi" w:hAnsiTheme="majorHAnsi"/>
          <w:color w:val="343434"/>
          <w:w w:val="105"/>
          <w:sz w:val="20"/>
          <w:szCs w:val="20"/>
          <w:lang w:val="hu-HU"/>
        </w:rPr>
        <w:t xml:space="preserve">nyilatkozatával </w:t>
      </w:r>
      <w:r w:rsidRPr="00223C5B">
        <w:rPr>
          <w:rFonts w:asciiTheme="majorHAnsi" w:hAnsiTheme="majorHAnsi"/>
          <w:color w:val="363636"/>
          <w:w w:val="105"/>
          <w:sz w:val="20"/>
          <w:szCs w:val="20"/>
          <w:lang w:val="hu-HU"/>
        </w:rPr>
        <w:t xml:space="preserve">támogatja </w:t>
      </w:r>
      <w:r w:rsidRPr="00223C5B">
        <w:rPr>
          <w:rFonts w:asciiTheme="majorHAnsi" w:hAnsiTheme="majorHAnsi"/>
          <w:color w:val="3C3C3C"/>
          <w:w w:val="105"/>
          <w:sz w:val="20"/>
          <w:szCs w:val="20"/>
          <w:lang w:val="hu-HU"/>
        </w:rPr>
        <w:t xml:space="preserve">az </w:t>
      </w:r>
      <w:r w:rsidRPr="00223C5B">
        <w:rPr>
          <w:rFonts w:asciiTheme="majorHAnsi" w:hAnsiTheme="majorHAnsi"/>
          <w:color w:val="383838"/>
          <w:w w:val="105"/>
          <w:sz w:val="20"/>
          <w:szCs w:val="20"/>
          <w:lang w:val="hu-HU"/>
        </w:rPr>
        <w:t xml:space="preserve">ország </w:t>
      </w:r>
      <w:r w:rsidRPr="00223C5B">
        <w:rPr>
          <w:rFonts w:asciiTheme="majorHAnsi" w:hAnsiTheme="majorHAnsi"/>
          <w:color w:val="1F1F1F"/>
          <w:w w:val="105"/>
          <w:sz w:val="20"/>
          <w:szCs w:val="20"/>
          <w:lang w:val="hu-HU"/>
        </w:rPr>
        <w:t>pedagógusképzését!</w:t>
      </w:r>
    </w:p>
    <w:p w14:paraId="27FC2D01" w14:textId="77777777" w:rsidR="00246DB0" w:rsidRPr="00223C5B" w:rsidRDefault="00246DB0">
      <w:pPr>
        <w:pStyle w:val="BodyText"/>
        <w:rPr>
          <w:rFonts w:asciiTheme="majorHAnsi" w:hAnsiTheme="majorHAnsi"/>
          <w:lang w:val="hu-HU"/>
        </w:rPr>
      </w:pPr>
    </w:p>
    <w:p w14:paraId="10573577" w14:textId="77777777" w:rsidR="00246DB0" w:rsidRPr="00223C5B" w:rsidRDefault="00246DB0">
      <w:pPr>
        <w:pStyle w:val="BodyText"/>
        <w:rPr>
          <w:rFonts w:asciiTheme="majorHAnsi" w:hAnsiTheme="majorHAnsi"/>
          <w:lang w:val="hu-HU"/>
        </w:rPr>
      </w:pPr>
    </w:p>
    <w:p w14:paraId="7CAACF3F" w14:textId="77777777" w:rsidR="00246DB0" w:rsidRPr="00223C5B" w:rsidRDefault="00246DB0">
      <w:pPr>
        <w:pStyle w:val="BodyText"/>
        <w:spacing w:before="7"/>
        <w:rPr>
          <w:rFonts w:asciiTheme="majorHAnsi" w:hAnsiTheme="majorHAnsi"/>
          <w:lang w:val="hu-HU"/>
        </w:rPr>
      </w:pPr>
    </w:p>
    <w:p w14:paraId="3FDDACDB" w14:textId="494D385C" w:rsidR="00246DB0" w:rsidRPr="00223C5B" w:rsidRDefault="008C01EE">
      <w:pPr>
        <w:pStyle w:val="BodyText"/>
        <w:ind w:left="3805"/>
        <w:rPr>
          <w:lang w:val="hu-HU"/>
        </w:rPr>
      </w:pPr>
      <w:r w:rsidRPr="00223C5B">
        <w:rPr>
          <w:color w:val="2E2E2E"/>
          <w:lang w:val="hu-HU"/>
        </w:rPr>
        <w:t>Tisztelettel:</w:t>
      </w:r>
      <w:r w:rsidR="00223C5B">
        <w:rPr>
          <w:color w:val="2E2E2E"/>
          <w:lang w:val="hu-HU"/>
        </w:rPr>
        <w:t xml:space="preserve"> ……………………………………….</w:t>
      </w:r>
      <w:r w:rsidRPr="00223C5B">
        <w:rPr>
          <w:color w:val="2E2E2E"/>
          <w:lang w:val="hu-HU"/>
        </w:rPr>
        <w:t xml:space="preserve"> </w:t>
      </w:r>
    </w:p>
    <w:p w14:paraId="363D28E6" w14:textId="1FD3B43F" w:rsidR="00246DB0" w:rsidRPr="00223C5B" w:rsidRDefault="00223C5B">
      <w:pPr>
        <w:tabs>
          <w:tab w:val="left" w:pos="5065"/>
        </w:tabs>
        <w:spacing w:before="57"/>
        <w:ind w:left="4698"/>
        <w:rPr>
          <w:sz w:val="18"/>
          <w:lang w:val="hu-HU"/>
        </w:rPr>
      </w:pPr>
      <w:r>
        <w:rPr>
          <w:color w:val="282828"/>
          <w:w w:val="105"/>
          <w:sz w:val="18"/>
          <w:lang w:val="hu-HU"/>
        </w:rPr>
        <w:t xml:space="preserve">   </w:t>
      </w:r>
      <w:r w:rsidR="008C01EE" w:rsidRPr="00223C5B">
        <w:rPr>
          <w:color w:val="282828"/>
          <w:w w:val="105"/>
          <w:sz w:val="18"/>
          <w:lang w:val="hu-HU"/>
        </w:rPr>
        <w:t>oktatási</w:t>
      </w:r>
      <w:r w:rsidR="008C01EE" w:rsidRPr="00223C5B">
        <w:rPr>
          <w:color w:val="282828"/>
          <w:spacing w:val="-1"/>
          <w:w w:val="105"/>
          <w:sz w:val="18"/>
          <w:lang w:val="hu-HU"/>
        </w:rPr>
        <w:t xml:space="preserve"> </w:t>
      </w:r>
      <w:r w:rsidR="008C01EE" w:rsidRPr="00223C5B">
        <w:rPr>
          <w:color w:val="333333"/>
          <w:w w:val="105"/>
          <w:sz w:val="18"/>
          <w:lang w:val="hu-HU"/>
        </w:rPr>
        <w:t>dék</w:t>
      </w:r>
      <w:r w:rsidR="008C01EE" w:rsidRPr="00223C5B">
        <w:rPr>
          <w:color w:val="303030"/>
          <w:w w:val="105"/>
          <w:sz w:val="18"/>
          <w:lang w:val="hu-HU"/>
        </w:rPr>
        <w:t>ánhelyettes</w:t>
      </w:r>
    </w:p>
    <w:p w14:paraId="6356C323" w14:textId="77777777" w:rsidR="00246DB0" w:rsidRPr="00223C5B" w:rsidRDefault="00246DB0">
      <w:pPr>
        <w:pStyle w:val="BodyText"/>
        <w:rPr>
          <w:sz w:val="22"/>
          <w:lang w:val="hu-HU"/>
        </w:rPr>
      </w:pPr>
    </w:p>
    <w:p w14:paraId="12890FC7" w14:textId="77777777" w:rsidR="00246DB0" w:rsidRPr="00223C5B" w:rsidRDefault="00246DB0">
      <w:pPr>
        <w:pStyle w:val="BodyText"/>
        <w:rPr>
          <w:sz w:val="22"/>
          <w:lang w:val="hu-HU"/>
        </w:rPr>
      </w:pPr>
    </w:p>
    <w:p w14:paraId="2F2EF4A6" w14:textId="77777777" w:rsidR="00246DB0" w:rsidRPr="00223C5B" w:rsidRDefault="00246DB0">
      <w:pPr>
        <w:pStyle w:val="BodyText"/>
        <w:rPr>
          <w:sz w:val="22"/>
          <w:lang w:val="hu-HU"/>
        </w:rPr>
      </w:pPr>
    </w:p>
    <w:p w14:paraId="376C565A" w14:textId="77777777" w:rsidR="00246DB0" w:rsidRPr="00223C5B" w:rsidRDefault="00246DB0">
      <w:pPr>
        <w:pStyle w:val="BodyText"/>
        <w:spacing w:before="8"/>
        <w:rPr>
          <w:lang w:val="hu-HU"/>
        </w:rPr>
      </w:pPr>
    </w:p>
    <w:p w14:paraId="52399090" w14:textId="77777777" w:rsidR="00246DB0" w:rsidRPr="00223C5B" w:rsidRDefault="008C01EE">
      <w:pPr>
        <w:pStyle w:val="Heading1"/>
        <w:rPr>
          <w:lang w:val="hu-HU"/>
        </w:rPr>
      </w:pPr>
      <w:r w:rsidRPr="00223C5B">
        <w:rPr>
          <w:color w:val="2E2E2E"/>
          <w:lang w:val="hu-HU"/>
        </w:rPr>
        <w:t xml:space="preserve">BELEEGYEZŐ </w:t>
      </w:r>
      <w:r w:rsidRPr="00223C5B">
        <w:rPr>
          <w:color w:val="363636"/>
          <w:lang w:val="hu-HU"/>
        </w:rPr>
        <w:t>NYILATKOZAT</w:t>
      </w:r>
    </w:p>
    <w:p w14:paraId="056BC44D" w14:textId="77777777" w:rsidR="00246DB0" w:rsidRPr="00223C5B" w:rsidRDefault="00246DB0">
      <w:pPr>
        <w:pStyle w:val="BodyText"/>
        <w:spacing w:before="4"/>
        <w:rPr>
          <w:rFonts w:ascii="Times New Roman"/>
          <w:sz w:val="21"/>
          <w:lang w:val="hu-HU"/>
        </w:rPr>
      </w:pPr>
    </w:p>
    <w:p w14:paraId="1256653D" w14:textId="7F0E2F59" w:rsidR="00246DB0" w:rsidRPr="00223C5B" w:rsidRDefault="008C01EE">
      <w:pPr>
        <w:pStyle w:val="BodyText"/>
        <w:spacing w:before="1" w:line="290" w:lineRule="auto"/>
        <w:ind w:left="260" w:right="215" w:firstLine="7"/>
        <w:jc w:val="both"/>
        <w:rPr>
          <w:lang w:val="hu-HU"/>
        </w:rPr>
      </w:pPr>
      <w:r w:rsidRPr="00223C5B">
        <w:rPr>
          <w:color w:val="343434"/>
          <w:lang w:val="hu-HU"/>
        </w:rPr>
        <w:t xml:space="preserve">Alulírott................................................................................... </w:t>
      </w:r>
      <w:r w:rsidRPr="00223C5B">
        <w:rPr>
          <w:color w:val="303030"/>
          <w:lang w:val="hu-HU"/>
        </w:rPr>
        <w:t xml:space="preserve">szülő/gondviselő </w:t>
      </w:r>
      <w:r w:rsidRPr="00223C5B">
        <w:rPr>
          <w:color w:val="1C1C1C"/>
          <w:lang w:val="hu-HU"/>
        </w:rPr>
        <w:t xml:space="preserve">nyilatkozom, </w:t>
      </w:r>
      <w:r w:rsidRPr="00223C5B">
        <w:rPr>
          <w:color w:val="252525"/>
          <w:lang w:val="hu-HU"/>
        </w:rPr>
        <w:t xml:space="preserve">hogy </w:t>
      </w:r>
      <w:r w:rsidRPr="00223C5B">
        <w:rPr>
          <w:color w:val="363636"/>
          <w:lang w:val="hu-HU"/>
        </w:rPr>
        <w:t xml:space="preserve">a </w:t>
      </w:r>
      <w:r w:rsidRPr="00223C5B">
        <w:rPr>
          <w:color w:val="343434"/>
          <w:lang w:val="hu-HU"/>
        </w:rPr>
        <w:t>fenti</w:t>
      </w:r>
      <w:r w:rsidRPr="00223C5B">
        <w:rPr>
          <w:color w:val="303030"/>
          <w:lang w:val="hu-HU"/>
        </w:rPr>
        <w:t xml:space="preserve">tájékoztatót </w:t>
      </w:r>
      <w:r w:rsidRPr="00223C5B">
        <w:rPr>
          <w:color w:val="363636"/>
          <w:lang w:val="hu-HU"/>
        </w:rPr>
        <w:t xml:space="preserve">elolvasva </w:t>
      </w:r>
      <w:r w:rsidRPr="00223C5B">
        <w:rPr>
          <w:color w:val="343434"/>
          <w:lang w:val="hu-HU"/>
        </w:rPr>
        <w:t xml:space="preserve">engedélyezem, </w:t>
      </w:r>
      <w:r w:rsidRPr="00223C5B">
        <w:rPr>
          <w:color w:val="303030"/>
          <w:lang w:val="hu-HU"/>
        </w:rPr>
        <w:t xml:space="preserve">hogy </w:t>
      </w:r>
      <w:r w:rsidRPr="00223C5B">
        <w:rPr>
          <w:color w:val="333333"/>
          <w:lang w:val="hu-HU"/>
        </w:rPr>
        <w:t xml:space="preserve">gyermekem </w:t>
      </w:r>
      <w:r w:rsidRPr="00223C5B">
        <w:rPr>
          <w:color w:val="3E3E3E"/>
          <w:lang w:val="hu-HU"/>
        </w:rPr>
        <w:t xml:space="preserve">(a </w:t>
      </w:r>
      <w:r w:rsidRPr="00223C5B">
        <w:rPr>
          <w:color w:val="363636"/>
          <w:lang w:val="hu-HU"/>
        </w:rPr>
        <w:t xml:space="preserve">gyermek </w:t>
      </w:r>
      <w:proofErr w:type="gramStart"/>
      <w:r w:rsidRPr="00223C5B">
        <w:rPr>
          <w:color w:val="303030"/>
          <w:lang w:val="hu-HU"/>
        </w:rPr>
        <w:t>neve:</w:t>
      </w:r>
      <w:r w:rsidR="00223C5B">
        <w:rPr>
          <w:color w:val="303030"/>
          <w:lang w:val="hu-HU"/>
        </w:rPr>
        <w:t>…</w:t>
      </w:r>
      <w:proofErr w:type="gramEnd"/>
      <w:r w:rsidR="00223C5B">
        <w:rPr>
          <w:color w:val="303030"/>
          <w:lang w:val="hu-HU"/>
        </w:rPr>
        <w:t>………………………………………….</w:t>
      </w:r>
      <w:r w:rsidRPr="00223C5B">
        <w:rPr>
          <w:color w:val="414141"/>
          <w:lang w:val="hu-HU"/>
        </w:rPr>
        <w:t xml:space="preserve">) </w:t>
      </w:r>
      <w:r w:rsidRPr="00223C5B">
        <w:rPr>
          <w:color w:val="383838"/>
          <w:lang w:val="hu-HU"/>
        </w:rPr>
        <w:t xml:space="preserve">az </w:t>
      </w:r>
      <w:r w:rsidRPr="00223C5B">
        <w:rPr>
          <w:color w:val="2B2B2B"/>
          <w:lang w:val="hu-HU"/>
        </w:rPr>
        <w:t xml:space="preserve">ELTE </w:t>
      </w:r>
      <w:r w:rsidRPr="00223C5B">
        <w:rPr>
          <w:color w:val="363636"/>
          <w:lang w:val="hu-HU"/>
        </w:rPr>
        <w:t xml:space="preserve">Tanító- </w:t>
      </w:r>
      <w:r w:rsidRPr="00223C5B">
        <w:rPr>
          <w:color w:val="343434"/>
          <w:lang w:val="hu-HU"/>
        </w:rPr>
        <w:t xml:space="preserve">és </w:t>
      </w:r>
      <w:r w:rsidRPr="00223C5B">
        <w:rPr>
          <w:color w:val="2C2C2C"/>
          <w:lang w:val="hu-HU"/>
        </w:rPr>
        <w:t xml:space="preserve">Óvóképző </w:t>
      </w:r>
      <w:r w:rsidRPr="00223C5B">
        <w:rPr>
          <w:color w:val="3C3C3C"/>
          <w:lang w:val="hu-HU"/>
        </w:rPr>
        <w:t xml:space="preserve">Kar által </w:t>
      </w:r>
      <w:r w:rsidRPr="00223C5B">
        <w:rPr>
          <w:color w:val="2E2E2E"/>
          <w:lang w:val="hu-HU"/>
        </w:rPr>
        <w:t xml:space="preserve">szervezett </w:t>
      </w:r>
      <w:r w:rsidRPr="00223C5B">
        <w:rPr>
          <w:color w:val="303030"/>
          <w:lang w:val="hu-HU"/>
        </w:rPr>
        <w:t xml:space="preserve">pedagógiai </w:t>
      </w:r>
      <w:r w:rsidRPr="00223C5B">
        <w:rPr>
          <w:color w:val="343434"/>
          <w:lang w:val="hu-HU"/>
        </w:rPr>
        <w:t xml:space="preserve">gyakorlat </w:t>
      </w:r>
      <w:r w:rsidRPr="00223C5B">
        <w:rPr>
          <w:color w:val="303030"/>
          <w:lang w:val="hu-HU"/>
        </w:rPr>
        <w:t xml:space="preserve">során a gyermekmegfigyelés </w:t>
      </w:r>
      <w:r w:rsidRPr="00223C5B">
        <w:rPr>
          <w:color w:val="2E2E2E"/>
          <w:lang w:val="hu-HU"/>
        </w:rPr>
        <w:t xml:space="preserve">alanya </w:t>
      </w:r>
      <w:r w:rsidRPr="00223C5B">
        <w:rPr>
          <w:color w:val="343434"/>
          <w:lang w:val="hu-HU"/>
        </w:rPr>
        <w:t xml:space="preserve">legyen, </w:t>
      </w:r>
      <w:r w:rsidRPr="00223C5B">
        <w:rPr>
          <w:color w:val="383838"/>
          <w:lang w:val="hu-HU"/>
        </w:rPr>
        <w:t xml:space="preserve">róla </w:t>
      </w:r>
      <w:r w:rsidRPr="00223C5B">
        <w:rPr>
          <w:color w:val="363636"/>
          <w:lang w:val="hu-HU"/>
        </w:rPr>
        <w:t xml:space="preserve">a </w:t>
      </w:r>
      <w:r w:rsidRPr="00223C5B">
        <w:rPr>
          <w:color w:val="2B2B2B"/>
          <w:lang w:val="hu-HU"/>
        </w:rPr>
        <w:t xml:space="preserve">gyakorlatot </w:t>
      </w:r>
      <w:r w:rsidRPr="00223C5B">
        <w:rPr>
          <w:color w:val="363636"/>
          <w:lang w:val="hu-HU"/>
        </w:rPr>
        <w:t xml:space="preserve">végző </w:t>
      </w:r>
      <w:r w:rsidRPr="00223C5B">
        <w:rPr>
          <w:color w:val="303030"/>
          <w:lang w:val="hu-HU"/>
        </w:rPr>
        <w:t xml:space="preserve">hallgató </w:t>
      </w:r>
      <w:r w:rsidRPr="00223C5B">
        <w:rPr>
          <w:color w:val="363636"/>
          <w:lang w:val="hu-HU"/>
        </w:rPr>
        <w:t xml:space="preserve">a </w:t>
      </w:r>
      <w:r w:rsidRPr="00223C5B">
        <w:rPr>
          <w:color w:val="2A2A2A"/>
          <w:lang w:val="hu-HU"/>
        </w:rPr>
        <w:t xml:space="preserve">fent </w:t>
      </w:r>
      <w:r w:rsidRPr="00223C5B">
        <w:rPr>
          <w:color w:val="363636"/>
          <w:lang w:val="hu-HU"/>
        </w:rPr>
        <w:t xml:space="preserve">leírt </w:t>
      </w:r>
      <w:r w:rsidRPr="00223C5B">
        <w:rPr>
          <w:color w:val="2A2A2A"/>
          <w:lang w:val="hu-HU"/>
        </w:rPr>
        <w:t xml:space="preserve">feltételekkel </w:t>
      </w:r>
      <w:r w:rsidRPr="00223C5B">
        <w:rPr>
          <w:color w:val="393939"/>
          <w:lang w:val="hu-HU"/>
        </w:rPr>
        <w:t xml:space="preserve">objektív </w:t>
      </w:r>
      <w:r w:rsidRPr="00223C5B">
        <w:rPr>
          <w:color w:val="282828"/>
          <w:lang w:val="hu-HU"/>
        </w:rPr>
        <w:t xml:space="preserve">megfigyelési </w:t>
      </w:r>
      <w:r w:rsidRPr="00223C5B">
        <w:rPr>
          <w:color w:val="2C2C2C"/>
          <w:lang w:val="hu-HU"/>
        </w:rPr>
        <w:t xml:space="preserve">jegyzőkönyvet </w:t>
      </w:r>
      <w:r w:rsidRPr="00223C5B">
        <w:rPr>
          <w:color w:val="202020"/>
          <w:lang w:val="hu-HU"/>
        </w:rPr>
        <w:t>készítsen.</w:t>
      </w:r>
    </w:p>
    <w:p w14:paraId="17768F88" w14:textId="52889336" w:rsidR="00246DB0" w:rsidRDefault="00246DB0">
      <w:pPr>
        <w:pStyle w:val="BodyText"/>
        <w:spacing w:before="9"/>
        <w:rPr>
          <w:noProof/>
          <w:lang w:val="hu-HU"/>
        </w:rPr>
      </w:pPr>
    </w:p>
    <w:p w14:paraId="5C846C16" w14:textId="7F1C6763" w:rsidR="00223C5B" w:rsidRPr="00223C5B" w:rsidRDefault="00223C5B">
      <w:pPr>
        <w:pStyle w:val="BodyText"/>
        <w:spacing w:before="9"/>
        <w:rPr>
          <w:sz w:val="15"/>
          <w:lang w:val="hu-HU"/>
        </w:rPr>
      </w:pPr>
      <w:r>
        <w:rPr>
          <w:noProof/>
          <w:lang w:val="hu-HU"/>
        </w:rPr>
        <w:t xml:space="preserve">     Dátum: ………………………………………………</w:t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  <w:t>………………………………………………</w:t>
      </w:r>
    </w:p>
    <w:p w14:paraId="3A6D1AFD" w14:textId="77777777" w:rsidR="00246DB0" w:rsidRPr="00223C5B" w:rsidRDefault="008C01EE">
      <w:pPr>
        <w:pStyle w:val="Heading1"/>
        <w:spacing w:before="15"/>
        <w:ind w:left="5901"/>
        <w:rPr>
          <w:lang w:val="hu-HU"/>
        </w:rPr>
      </w:pPr>
      <w:r w:rsidRPr="00223C5B">
        <w:rPr>
          <w:color w:val="2B2B2B"/>
          <w:lang w:val="hu-HU"/>
        </w:rPr>
        <w:t xml:space="preserve">Szülő/gondviselő </w:t>
      </w:r>
      <w:r w:rsidRPr="00223C5B">
        <w:rPr>
          <w:color w:val="383838"/>
          <w:lang w:val="hu-HU"/>
        </w:rPr>
        <w:t>aláírása</w:t>
      </w:r>
    </w:p>
    <w:p w14:paraId="06B139CD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58031170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08C0D6B9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68FA334C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618EDE5F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40F5D4B4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31EDD056" w14:textId="77777777" w:rsidR="00246DB0" w:rsidRPr="00223C5B" w:rsidRDefault="00246DB0">
      <w:pPr>
        <w:pStyle w:val="BodyText"/>
        <w:rPr>
          <w:rFonts w:ascii="Times New Roman"/>
          <w:lang w:val="hu-HU"/>
        </w:rPr>
      </w:pPr>
    </w:p>
    <w:p w14:paraId="0B5E5002" w14:textId="77777777" w:rsidR="00246DB0" w:rsidRDefault="008C01EE">
      <w:pPr>
        <w:pStyle w:val="BodyText"/>
        <w:spacing w:before="4"/>
        <w:rPr>
          <w:rFonts w:ascii="Times New Roman"/>
          <w:sz w:val="25"/>
        </w:rPr>
      </w:pPr>
      <w:r>
        <w:pict w14:anchorId="426255B6">
          <v:line id="_x0000_s1026" style="position:absolute;z-index:1048;mso-wrap-distance-left:0;mso-wrap-distance-right:0;mso-position-horizontal-relative:page" from="76.55pt,16.95pt" to="528.8pt,16.95pt" strokecolor="#565656" strokeweight=".25364mm">
            <w10:wrap type="topAndBottom" anchorx="page"/>
          </v:line>
        </w:pict>
      </w:r>
    </w:p>
    <w:p w14:paraId="3C300B42" w14:textId="77777777" w:rsidR="00246DB0" w:rsidRDefault="008C01EE">
      <w:pPr>
        <w:spacing w:before="6"/>
        <w:ind w:left="32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E3E3E"/>
          <w:spacing w:val="2"/>
          <w:sz w:val="21"/>
        </w:rPr>
        <w:t xml:space="preserve">1126 </w:t>
      </w:r>
      <w:r>
        <w:rPr>
          <w:rFonts w:ascii="Times New Roman" w:hAnsi="Times New Roman"/>
          <w:color w:val="2C2C2C"/>
          <w:spacing w:val="3"/>
          <w:sz w:val="21"/>
        </w:rPr>
        <w:t xml:space="preserve">Budapest, </w:t>
      </w:r>
      <w:r>
        <w:rPr>
          <w:rFonts w:ascii="Times New Roman" w:hAnsi="Times New Roman"/>
          <w:color w:val="2E2E2E"/>
          <w:spacing w:val="4"/>
          <w:sz w:val="21"/>
        </w:rPr>
        <w:t xml:space="preserve">Kiss </w:t>
      </w:r>
      <w:proofErr w:type="spellStart"/>
      <w:r>
        <w:rPr>
          <w:rFonts w:ascii="Times New Roman" w:hAnsi="Times New Roman"/>
          <w:color w:val="303030"/>
          <w:spacing w:val="5"/>
          <w:sz w:val="21"/>
        </w:rPr>
        <w:t>János</w:t>
      </w:r>
      <w:proofErr w:type="spellEnd"/>
      <w:r>
        <w:rPr>
          <w:rFonts w:ascii="Times New Roman" w:hAnsi="Times New Roman"/>
          <w:color w:val="303030"/>
          <w:spacing w:val="5"/>
          <w:sz w:val="21"/>
        </w:rPr>
        <w:t xml:space="preserve"> </w:t>
      </w:r>
      <w:proofErr w:type="spellStart"/>
      <w:r>
        <w:rPr>
          <w:rFonts w:ascii="Times New Roman" w:hAnsi="Times New Roman"/>
          <w:color w:val="2E2E2E"/>
          <w:spacing w:val="3"/>
          <w:sz w:val="21"/>
        </w:rPr>
        <w:t>altábornagy</w:t>
      </w:r>
      <w:proofErr w:type="spellEnd"/>
      <w:r>
        <w:rPr>
          <w:rFonts w:ascii="Times New Roman" w:hAnsi="Times New Roman"/>
          <w:color w:val="2E2E2E"/>
          <w:spacing w:val="3"/>
          <w:sz w:val="21"/>
        </w:rPr>
        <w:t xml:space="preserve"> </w:t>
      </w:r>
      <w:proofErr w:type="spellStart"/>
      <w:r>
        <w:rPr>
          <w:rFonts w:ascii="Times New Roman" w:hAnsi="Times New Roman"/>
          <w:color w:val="363636"/>
          <w:spacing w:val="4"/>
          <w:sz w:val="21"/>
        </w:rPr>
        <w:t>utca</w:t>
      </w:r>
      <w:proofErr w:type="spellEnd"/>
      <w:r>
        <w:rPr>
          <w:rFonts w:ascii="Times New Roman" w:hAnsi="Times New Roman"/>
          <w:color w:val="363636"/>
          <w:spacing w:val="4"/>
          <w:sz w:val="21"/>
        </w:rPr>
        <w:t xml:space="preserve"> </w:t>
      </w:r>
      <w:r>
        <w:rPr>
          <w:rFonts w:ascii="Times New Roman" w:hAnsi="Times New Roman"/>
          <w:color w:val="2A2A2A"/>
          <w:spacing w:val="4"/>
          <w:sz w:val="21"/>
        </w:rPr>
        <w:t xml:space="preserve">40. </w:t>
      </w:r>
      <w:r>
        <w:rPr>
          <w:rFonts w:ascii="Times New Roman" w:hAnsi="Times New Roman"/>
          <w:color w:val="333333"/>
          <w:sz w:val="21"/>
        </w:rPr>
        <w:t xml:space="preserve">• </w:t>
      </w:r>
      <w:proofErr w:type="spellStart"/>
      <w:r>
        <w:rPr>
          <w:rFonts w:ascii="Times New Roman" w:hAnsi="Times New Roman"/>
          <w:color w:val="303030"/>
          <w:spacing w:val="3"/>
          <w:sz w:val="21"/>
        </w:rPr>
        <w:t>Telefon</w:t>
      </w:r>
      <w:proofErr w:type="spellEnd"/>
      <w:r>
        <w:rPr>
          <w:rFonts w:ascii="Times New Roman" w:hAnsi="Times New Roman"/>
          <w:color w:val="303030"/>
          <w:spacing w:val="3"/>
          <w:sz w:val="21"/>
        </w:rPr>
        <w:t xml:space="preserve">: </w:t>
      </w:r>
      <w:r>
        <w:rPr>
          <w:rFonts w:ascii="Times New Roman" w:hAnsi="Times New Roman"/>
          <w:color w:val="202020"/>
          <w:spacing w:val="4"/>
          <w:sz w:val="21"/>
        </w:rPr>
        <w:t xml:space="preserve">36-1-487-81-88 </w:t>
      </w:r>
      <w:r>
        <w:rPr>
          <w:rFonts w:ascii="Times New Roman" w:hAnsi="Times New Roman"/>
          <w:color w:val="343434"/>
          <w:sz w:val="21"/>
        </w:rPr>
        <w:t>•</w:t>
      </w:r>
      <w:r>
        <w:rPr>
          <w:rFonts w:ascii="Times New Roman" w:hAnsi="Times New Roman"/>
          <w:color w:val="343434"/>
          <w:spacing w:val="50"/>
          <w:sz w:val="21"/>
        </w:rPr>
        <w:t xml:space="preserve"> </w:t>
      </w:r>
      <w:hyperlink r:id="rId6">
        <w:r>
          <w:rPr>
            <w:rFonts w:ascii="Times New Roman" w:hAnsi="Times New Roman"/>
            <w:color w:val="252525"/>
            <w:spacing w:val="3"/>
            <w:sz w:val="21"/>
          </w:rPr>
          <w:t>http://www.toke1te.hu</w:t>
        </w:r>
      </w:hyperlink>
    </w:p>
    <w:sectPr w:rsidR="00246DB0">
      <w:type w:val="continuous"/>
      <w:pgSz w:w="11910" w:h="16820"/>
      <w:pgMar w:top="98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B0"/>
    <w:rsid w:val="00223C5B"/>
    <w:rsid w:val="00246DB0"/>
    <w:rsid w:val="008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44C9D"/>
  <w15:docId w15:val="{E75BF046-34E6-4FB6-A5B8-AD66916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7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e1te.h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Kőszegváry Andrea</dc:creator>
  <cp:lastModifiedBy>Dorottya Holló</cp:lastModifiedBy>
  <cp:revision>2</cp:revision>
  <dcterms:created xsi:type="dcterms:W3CDTF">2022-02-19T23:36:00Z</dcterms:created>
  <dcterms:modified xsi:type="dcterms:W3CDTF">2022-02-19T22:46:00Z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2022-02-19T00:00:00Z</vt:filetime>
  </property>
</Properties>
</file>